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0B" w:rsidRPr="005E5DD2" w:rsidRDefault="00B5290B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>Дата: 30.03. 2020г.</w:t>
      </w:r>
    </w:p>
    <w:p w:rsidR="00B5290B" w:rsidRDefault="00B5290B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>Педагог  Тимошина Е.В.</w:t>
      </w:r>
    </w:p>
    <w:p w:rsidR="00B16336" w:rsidRPr="005E5DD2" w:rsidRDefault="00B16336" w:rsidP="00B1633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Творческое объединение «Сувениры своими руками» 2 класс.</w:t>
      </w:r>
    </w:p>
    <w:p w:rsidR="00B5290B" w:rsidRPr="00376276" w:rsidRDefault="00B5290B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76276">
        <w:rPr>
          <w:rFonts w:asciiTheme="majorBidi" w:hAnsiTheme="majorBidi" w:cstheme="majorBidi"/>
          <w:b/>
          <w:bCs/>
          <w:sz w:val="28"/>
          <w:szCs w:val="28"/>
        </w:rPr>
        <w:t>План дистанционного занятия.</w:t>
      </w:r>
    </w:p>
    <w:p w:rsidR="00F333F4" w:rsidRPr="00376276" w:rsidRDefault="00F333F4">
      <w:pPr>
        <w:rPr>
          <w:rFonts w:asciiTheme="majorBidi" w:hAnsiTheme="majorBidi" w:cstheme="majorBidi"/>
          <w:b/>
          <w:bCs/>
          <w:sz w:val="28"/>
          <w:szCs w:val="28"/>
        </w:rPr>
      </w:pPr>
      <w:r w:rsidRPr="00376276">
        <w:rPr>
          <w:rFonts w:asciiTheme="majorBidi" w:hAnsiTheme="majorBidi" w:cstheme="majorBidi"/>
          <w:b/>
          <w:bCs/>
          <w:sz w:val="28"/>
          <w:szCs w:val="28"/>
        </w:rPr>
        <w:t>Декоративная подставка для расписных яиц. Оригами.</w:t>
      </w:r>
    </w:p>
    <w:p w:rsidR="00376276" w:rsidRPr="005E5DD2" w:rsidRDefault="00376276">
      <w:pPr>
        <w:rPr>
          <w:rFonts w:asciiTheme="majorBidi" w:hAnsiTheme="majorBidi" w:cstheme="majorBidi"/>
          <w:sz w:val="28"/>
          <w:szCs w:val="28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  <w:r>
        <w:rPr>
          <w:rFonts w:asciiTheme="majorBidi" w:eastAsia="Times New Roman" w:hAnsiTheme="majorBidi" w:cstheme="majorBidi"/>
          <w:b/>
          <w:bCs/>
          <w:noProof/>
          <w:color w:val="33363C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146050</wp:posOffset>
            </wp:positionV>
            <wp:extent cx="1835150" cy="3193415"/>
            <wp:effectExtent l="19050" t="0" r="0" b="0"/>
            <wp:wrapThrough wrapText="bothSides">
              <wp:wrapPolygon edited="0">
                <wp:start x="-224" y="0"/>
                <wp:lineTo x="-224" y="21518"/>
                <wp:lineTo x="21525" y="21518"/>
                <wp:lineTo x="21525" y="0"/>
                <wp:lineTo x="-224" y="0"/>
              </wp:wrapPolygon>
            </wp:wrapThrough>
            <wp:docPr id="15" name="Рисунок 15" descr="https://i.ytimg.com/vi/f3L9buHb1j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.ytimg.com/vi/f3L9buHb1jM/maxres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98" t="1926" r="35893" b="2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150" cy="319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376276" w:rsidRDefault="00376276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</w:pPr>
    </w:p>
    <w:p w:rsidR="00F333F4" w:rsidRPr="00F333F4" w:rsidRDefault="00F333F4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  <w:t>Условные обозначения и приёмы оригами</w:t>
      </w:r>
    </w:p>
    <w:p w:rsidR="00F333F4" w:rsidRPr="00F333F4" w:rsidRDefault="00F333F4" w:rsidP="00F333F4">
      <w:pPr>
        <w:shd w:val="clear" w:color="auto" w:fill="FFFFFF"/>
        <w:spacing w:after="375" w:line="315" w:lineRule="atLeast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>Даже если мы делаем такую простую фигурку, как оригами голубь, нам нужно знать основные обозначения и приёмы этой техники. Так будет легче разбираться в таком рисунке, как схема. Надо добавить, что в таком простом оригами, как наше, используются несложные схемы, количество сгибов небольшое, допустимо не особенно строго соблюдать симметрию и не обязательно иметь слишком ровные края. Зато, если бумажный голубь не один, ваши фигурки оригами все будут разные, непохожие одна на другую. Итак, вот основные обозначения и приёмы техники оригами:</w:t>
      </w:r>
    </w:p>
    <w:p w:rsidR="00F333F4" w:rsidRPr="00F333F4" w:rsidRDefault="00F333F4" w:rsidP="00F333F4">
      <w:pPr>
        <w:shd w:val="clear" w:color="auto" w:fill="FFFFFF"/>
        <w:spacing w:after="375" w:line="315" w:lineRule="atLeast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5E5DD2">
        <w:rPr>
          <w:rFonts w:asciiTheme="majorBidi" w:eastAsia="Times New Roman" w:hAnsiTheme="majorBidi" w:cstheme="majorBidi"/>
          <w:noProof/>
          <w:color w:val="33363C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-63500</wp:posOffset>
            </wp:positionV>
            <wp:extent cx="6252845" cy="3824605"/>
            <wp:effectExtent l="19050" t="0" r="0" b="0"/>
            <wp:wrapThrough wrapText="bothSides">
              <wp:wrapPolygon edited="0">
                <wp:start x="-66" y="0"/>
                <wp:lineTo x="-66" y="21518"/>
                <wp:lineTo x="21585" y="21518"/>
                <wp:lineTo x="21585" y="0"/>
                <wp:lineTo x="-66" y="0"/>
              </wp:wrapPolygon>
            </wp:wrapThrough>
            <wp:docPr id="4" name="Рисунок 4" descr="Условные обозначения и приёмы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ловные обозначения и приёмы оригам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2845" cy="382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33F4" w:rsidRPr="00F333F4" w:rsidRDefault="00F333F4" w:rsidP="00F333F4">
      <w:pPr>
        <w:shd w:val="clear" w:color="auto" w:fill="FFFFFF"/>
        <w:spacing w:after="375" w:line="315" w:lineRule="atLeast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>Ещё приёмы оригами: это поможет разобраться, как складываются и открываются оригами:</w:t>
      </w:r>
    </w:p>
    <w:p w:rsidR="00F333F4" w:rsidRPr="00F333F4" w:rsidRDefault="00F333F4" w:rsidP="00F333F4">
      <w:pPr>
        <w:shd w:val="clear" w:color="auto" w:fill="FFFFFF"/>
        <w:spacing w:after="0" w:line="285" w:lineRule="atLeast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5E5DD2">
        <w:rPr>
          <w:rFonts w:asciiTheme="majorBidi" w:eastAsia="Times New Roman" w:hAnsiTheme="majorBidi" w:cstheme="majorBidi"/>
          <w:noProof/>
          <w:color w:val="2A8CAE"/>
          <w:sz w:val="28"/>
          <w:szCs w:val="28"/>
          <w:bdr w:val="none" w:sz="0" w:space="0" w:color="auto" w:frame="1"/>
        </w:rPr>
        <w:drawing>
          <wp:inline distT="0" distB="0" distL="0" distR="0">
            <wp:extent cx="3960522" cy="4213322"/>
            <wp:effectExtent l="19050" t="0" r="1878" b="0"/>
            <wp:docPr id="5" name="Рисунок 5" descr="Условные обозначения и приёмы оригами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Условные обозначения и приёмы оригами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8269" cy="421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F4" w:rsidRPr="00F333F4" w:rsidRDefault="00F333F4" w:rsidP="00F333F4">
      <w:pPr>
        <w:shd w:val="clear" w:color="auto" w:fill="FFFFFF"/>
        <w:spacing w:after="0" w:line="285" w:lineRule="atLeast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5E5DD2">
        <w:rPr>
          <w:rFonts w:asciiTheme="majorBidi" w:eastAsia="Times New Roman" w:hAnsiTheme="majorBidi" w:cstheme="majorBidi"/>
          <w:noProof/>
          <w:color w:val="2A8CAE"/>
          <w:sz w:val="28"/>
          <w:szCs w:val="28"/>
          <w:bdr w:val="none" w:sz="0" w:space="0" w:color="auto" w:frame="1"/>
        </w:rPr>
        <w:lastRenderedPageBreak/>
        <w:drawing>
          <wp:inline distT="0" distB="0" distL="0" distR="0">
            <wp:extent cx="3651429" cy="4213187"/>
            <wp:effectExtent l="19050" t="0" r="6171" b="0"/>
            <wp:docPr id="6" name="Рисунок 6" descr="Условные обозначения и приёмы оригами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словные обозначения и приёмы оригами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436" cy="4216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3F4" w:rsidRPr="00F333F4" w:rsidRDefault="00F333F4" w:rsidP="00F333F4">
      <w:pPr>
        <w:spacing w:before="300" w:after="30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F333F4" w:rsidRPr="00F333F4" w:rsidRDefault="00F333F4" w:rsidP="00F333F4">
      <w:pPr>
        <w:shd w:val="clear" w:color="auto" w:fill="FFFFFF"/>
        <w:spacing w:after="0" w:line="429" w:lineRule="atLeast"/>
        <w:jc w:val="center"/>
        <w:textAlignment w:val="baseline"/>
        <w:outlineLvl w:val="1"/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b/>
          <w:bCs/>
          <w:color w:val="33363C"/>
          <w:sz w:val="28"/>
          <w:szCs w:val="28"/>
          <w:bdr w:val="none" w:sz="0" w:space="0" w:color="auto" w:frame="1"/>
        </w:rPr>
        <w:t>Правила оригами</w:t>
      </w:r>
    </w:p>
    <w:p w:rsidR="00F333F4" w:rsidRPr="00F333F4" w:rsidRDefault="00F333F4" w:rsidP="00F333F4">
      <w:pPr>
        <w:shd w:val="clear" w:color="auto" w:fill="FFFFFF"/>
        <w:spacing w:after="0" w:line="315" w:lineRule="atLeast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 xml:space="preserve">Поскольку мы делаем </w:t>
      </w:r>
      <w:r w:rsidRPr="005E5DD2">
        <w:rPr>
          <w:rFonts w:asciiTheme="majorBidi" w:eastAsia="Times New Roman" w:hAnsiTheme="majorBidi" w:cstheme="majorBidi"/>
          <w:color w:val="33363C"/>
          <w:sz w:val="28"/>
          <w:szCs w:val="28"/>
        </w:rPr>
        <w:t>подставку</w:t>
      </w: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 xml:space="preserve"> своими руками в классическом оригами, надо сказать, что классический вариант — это использование только квадратных листов бумаги. Бумага не обязательно должна быть белая, она может быть любого цвета, но только однотонная. В классике не допускается склеивание и разрезание в ходе работы. Оригами — это очень древнее творчество, и со временем стали появляться новые техники, такие, как: мокрое складывание, модульное оригами, и складывание по развёрстке. Основные правила простого оригами, сделанного своими руками:</w:t>
      </w:r>
    </w:p>
    <w:p w:rsidR="00F333F4" w:rsidRPr="00F333F4" w:rsidRDefault="00F333F4" w:rsidP="00F333F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>Подготовьте сразу несколько квадратных листков бумаги, чтобы не отвлекаться, вдруг вы испортите первый лист.</w:t>
      </w:r>
    </w:p>
    <w:p w:rsidR="00F333F4" w:rsidRPr="00F333F4" w:rsidRDefault="00F333F4" w:rsidP="00F333F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>Изучите азбуку условных обозначений, она важна при чтении схем.</w:t>
      </w:r>
    </w:p>
    <w:p w:rsidR="00F333F4" w:rsidRPr="00F333F4" w:rsidRDefault="00F333F4" w:rsidP="00F333F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>Удобнее всего делать оригами своими руками на гладкой и устойчивой поверхности стола.</w:t>
      </w:r>
    </w:p>
    <w:p w:rsidR="00F333F4" w:rsidRPr="00F333F4" w:rsidRDefault="00F333F4" w:rsidP="00F333F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>Фиксируйте складки ногтем — тогда вся последующая работа будет аккуратнее и красивее.</w:t>
      </w:r>
    </w:p>
    <w:p w:rsidR="00F333F4" w:rsidRPr="00F333F4" w:rsidRDefault="00F333F4" w:rsidP="00F333F4">
      <w:pPr>
        <w:numPr>
          <w:ilvl w:val="0"/>
          <w:numId w:val="1"/>
        </w:numPr>
        <w:shd w:val="clear" w:color="auto" w:fill="FFFFFF"/>
        <w:spacing w:after="0" w:line="360" w:lineRule="atLeast"/>
        <w:ind w:left="360"/>
        <w:textAlignment w:val="baseline"/>
        <w:rPr>
          <w:rFonts w:asciiTheme="majorBidi" w:eastAsia="Times New Roman" w:hAnsiTheme="majorBidi" w:cstheme="majorBidi"/>
          <w:color w:val="33363C"/>
          <w:sz w:val="28"/>
          <w:szCs w:val="28"/>
        </w:rPr>
      </w:pPr>
      <w:r w:rsidRPr="00F333F4">
        <w:rPr>
          <w:rFonts w:asciiTheme="majorBidi" w:eastAsia="Times New Roman" w:hAnsiTheme="majorBidi" w:cstheme="majorBidi"/>
          <w:color w:val="33363C"/>
          <w:sz w:val="28"/>
          <w:szCs w:val="28"/>
        </w:rPr>
        <w:t>Чётко придерживайтесь схемы.</w:t>
      </w:r>
    </w:p>
    <w:p w:rsidR="00F333F4" w:rsidRPr="005E5DD2" w:rsidRDefault="00F333F4" w:rsidP="00F333F4">
      <w:pPr>
        <w:rPr>
          <w:rFonts w:asciiTheme="majorBidi" w:hAnsiTheme="majorBidi" w:cstheme="majorBidi"/>
          <w:sz w:val="28"/>
          <w:szCs w:val="28"/>
        </w:rPr>
      </w:pPr>
    </w:p>
    <w:p w:rsidR="00376276" w:rsidRDefault="00376276" w:rsidP="00F333F4">
      <w:pPr>
        <w:rPr>
          <w:rFonts w:asciiTheme="majorBidi" w:hAnsiTheme="majorBidi" w:cstheme="majorBidi"/>
          <w:sz w:val="28"/>
          <w:szCs w:val="28"/>
        </w:rPr>
      </w:pPr>
    </w:p>
    <w:p w:rsidR="00B5290B" w:rsidRPr="005E5DD2" w:rsidRDefault="00B5290B" w:rsidP="00F333F4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lastRenderedPageBreak/>
        <w:t xml:space="preserve">1. </w:t>
      </w:r>
      <w:r w:rsidR="00F333F4" w:rsidRPr="005E5DD2">
        <w:rPr>
          <w:rFonts w:asciiTheme="majorBidi" w:hAnsiTheme="majorBidi" w:cstheme="majorBidi"/>
          <w:sz w:val="28"/>
          <w:szCs w:val="28"/>
        </w:rPr>
        <w:t>Изучите внимательно схему  выполнения подставки</w:t>
      </w:r>
      <w:r w:rsidRPr="005E5DD2">
        <w:rPr>
          <w:rFonts w:asciiTheme="majorBidi" w:hAnsiTheme="majorBidi" w:cstheme="majorBidi"/>
          <w:sz w:val="28"/>
          <w:szCs w:val="28"/>
        </w:rPr>
        <w:t>.</w:t>
      </w:r>
    </w:p>
    <w:p w:rsidR="00B5290B" w:rsidRPr="005E5DD2" w:rsidRDefault="005E5DD2" w:rsidP="005E5DD2">
      <w:pPr>
        <w:rPr>
          <w:rFonts w:asciiTheme="majorBidi" w:hAnsiTheme="majorBidi" w:cstheme="majorBidi"/>
          <w:sz w:val="28"/>
          <w:szCs w:val="28"/>
        </w:rPr>
      </w:pPr>
      <w:r w:rsidRPr="005E5DD2">
        <w:rPr>
          <w:rFonts w:asciiTheme="majorBidi" w:hAnsiTheme="majorBidi" w:cstheme="majorBidi"/>
          <w:sz w:val="28"/>
          <w:szCs w:val="28"/>
        </w:rPr>
        <w:t>2. Следуя схеме, соблюдая порядок действий с цифры 1 до цифры 17, сделайте подставку.</w:t>
      </w:r>
    </w:p>
    <w:p w:rsidR="005E5DD2" w:rsidRDefault="00376276" w:rsidP="0037627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779780</wp:posOffset>
            </wp:positionV>
            <wp:extent cx="6774180" cy="4726305"/>
            <wp:effectExtent l="19050" t="0" r="7620" b="0"/>
            <wp:wrapThrough wrapText="bothSides">
              <wp:wrapPolygon edited="0">
                <wp:start x="-61" y="0"/>
                <wp:lineTo x="-61" y="21504"/>
                <wp:lineTo x="21624" y="21504"/>
                <wp:lineTo x="21624" y="0"/>
                <wp:lineTo x="-61" y="0"/>
              </wp:wrapPolygon>
            </wp:wrapThrough>
            <wp:docPr id="7" name="Рисунок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4180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DD2" w:rsidRPr="005E5DD2">
        <w:rPr>
          <w:rFonts w:asciiTheme="majorBidi" w:hAnsiTheme="majorBidi" w:cstheme="majorBidi"/>
          <w:sz w:val="28"/>
          <w:szCs w:val="28"/>
        </w:rPr>
        <w:t>3.</w:t>
      </w:r>
      <w:r w:rsidR="005E5DD2">
        <w:rPr>
          <w:rFonts w:asciiTheme="majorBidi" w:hAnsiTheme="majorBidi" w:cstheme="majorBidi"/>
          <w:sz w:val="28"/>
          <w:szCs w:val="28"/>
        </w:rPr>
        <w:t xml:space="preserve"> Нарисуйте зайчику мордочку и лапки, </w:t>
      </w:r>
      <w:r>
        <w:rPr>
          <w:rFonts w:asciiTheme="majorBidi" w:hAnsiTheme="majorBidi" w:cstheme="majorBidi"/>
          <w:sz w:val="28"/>
          <w:szCs w:val="28"/>
        </w:rPr>
        <w:t>приклейте на ушко бантик или цветочек</w:t>
      </w:r>
      <w:proofErr w:type="gramStart"/>
      <w:r>
        <w:rPr>
          <w:rFonts w:asciiTheme="majorBidi" w:hAnsiTheme="majorBidi" w:cstheme="majorBidi"/>
          <w:sz w:val="28"/>
          <w:szCs w:val="28"/>
        </w:rPr>
        <w:t>.</w:t>
      </w:r>
      <w:r w:rsidR="005E5DD2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376276" w:rsidRDefault="00376276" w:rsidP="005E5DD2">
      <w:pPr>
        <w:rPr>
          <w:rFonts w:asciiTheme="majorBidi" w:hAnsiTheme="majorBidi" w:cstheme="majorBidi"/>
          <w:sz w:val="28"/>
          <w:szCs w:val="28"/>
        </w:rPr>
      </w:pPr>
    </w:p>
    <w:p w:rsidR="00376276" w:rsidRPr="00A7602A" w:rsidRDefault="00376276" w:rsidP="006B54F4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4. Результат работы </w:t>
      </w:r>
      <w:r w:rsidR="006B54F4" w:rsidRPr="006B54F4">
        <w:rPr>
          <w:rFonts w:ascii="Times New Roman" w:hAnsi="Times New Roman" w:cs="Times New Roman"/>
          <w:sz w:val="32"/>
        </w:rPr>
        <w:t xml:space="preserve">сфотографируйте и </w:t>
      </w:r>
      <w:r>
        <w:rPr>
          <w:rFonts w:ascii="Times New Roman" w:hAnsi="Times New Roman" w:cs="Times New Roman"/>
          <w:sz w:val="32"/>
        </w:rPr>
        <w:t xml:space="preserve">пришлите по электронной почте руководителю на адрес </w:t>
      </w:r>
      <w:hyperlink r:id="rId12" w:history="1"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el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timoshina</w:t>
        </w:r>
        <w:r w:rsidRPr="000933E3">
          <w:rPr>
            <w:rStyle w:val="a6"/>
            <w:rFonts w:ascii="Times New Roman" w:hAnsi="Times New Roman" w:cs="Times New Roman"/>
            <w:sz w:val="32"/>
          </w:rPr>
          <w:t>2016@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yandex</w:t>
        </w:r>
        <w:r w:rsidRPr="000933E3">
          <w:rPr>
            <w:rStyle w:val="a6"/>
            <w:rFonts w:ascii="Times New Roman" w:hAnsi="Times New Roman" w:cs="Times New Roman"/>
            <w:sz w:val="32"/>
          </w:rPr>
          <w:t>.</w:t>
        </w:r>
        <w:r w:rsidRPr="000933E3">
          <w:rPr>
            <w:rStyle w:val="a6"/>
            <w:rFonts w:ascii="Times New Roman" w:hAnsi="Times New Roman" w:cs="Times New Roman"/>
            <w:sz w:val="32"/>
            <w:lang w:val="en-US"/>
          </w:rPr>
          <w:t>ru</w:t>
        </w:r>
      </w:hyperlink>
      <w:r w:rsidRPr="00376276">
        <w:rPr>
          <w:rFonts w:ascii="Times New Roman" w:hAnsi="Times New Roman" w:cs="Times New Roman"/>
          <w:sz w:val="32"/>
        </w:rPr>
        <w:t xml:space="preserve"> или </w:t>
      </w:r>
      <w:proofErr w:type="spellStart"/>
      <w:r w:rsidRPr="00376276">
        <w:rPr>
          <w:rFonts w:ascii="Times New Roman" w:hAnsi="Times New Roman" w:cs="Times New Roman"/>
          <w:sz w:val="32"/>
        </w:rPr>
        <w:t>эл</w:t>
      </w:r>
      <w:proofErr w:type="spellEnd"/>
      <w:r w:rsidRPr="00376276">
        <w:rPr>
          <w:rFonts w:ascii="Times New Roman" w:hAnsi="Times New Roman" w:cs="Times New Roman"/>
          <w:sz w:val="32"/>
        </w:rPr>
        <w:t>.</w:t>
      </w:r>
      <w:r>
        <w:rPr>
          <w:rFonts w:ascii="Times New Roman" w:hAnsi="Times New Roman" w:cs="Times New Roman"/>
          <w:sz w:val="32"/>
        </w:rPr>
        <w:t xml:space="preserve"> почту МУ ДО ЦТР «Радуга»</w:t>
      </w:r>
      <w:r w:rsidR="006B54F4" w:rsidRPr="006B54F4">
        <w:t xml:space="preserve"> </w:t>
      </w:r>
      <w:hyperlink r:id="rId13" w:history="1">
        <w:r w:rsidR="006B54F4" w:rsidRPr="000933E3">
          <w:rPr>
            <w:rStyle w:val="a6"/>
            <w:rFonts w:ascii="Times New Roman" w:hAnsi="Times New Roman" w:cs="Times New Roman"/>
            <w:sz w:val="32"/>
          </w:rPr>
          <w:t>cdt.raduga60@yandex.ru</w:t>
        </w:r>
      </w:hyperlink>
      <w:r w:rsidR="006B54F4">
        <w:rPr>
          <w:rFonts w:ascii="Times New Roman" w:hAnsi="Times New Roman" w:cs="Times New Roman"/>
          <w:sz w:val="32"/>
        </w:rPr>
        <w:t xml:space="preserve">, или в сообщении в Контакте </w:t>
      </w:r>
      <w:r w:rsidRPr="00A7602A">
        <w:rPr>
          <w:rFonts w:ascii="Times New Roman" w:hAnsi="Times New Roman" w:cs="Times New Roman"/>
          <w:sz w:val="32"/>
        </w:rPr>
        <w:t>(</w:t>
      </w:r>
      <w:r>
        <w:rPr>
          <w:rFonts w:ascii="Times New Roman" w:hAnsi="Times New Roman" w:cs="Times New Roman"/>
          <w:sz w:val="32"/>
        </w:rPr>
        <w:t>в теме письма укажите свою фамилию, имя).</w:t>
      </w:r>
    </w:p>
    <w:p w:rsidR="005E5DD2" w:rsidRPr="005E5DD2" w:rsidRDefault="005E5DD2" w:rsidP="005E5DD2">
      <w:pPr>
        <w:rPr>
          <w:rFonts w:asciiTheme="majorBidi" w:hAnsiTheme="majorBidi" w:cstheme="majorBidi"/>
          <w:sz w:val="28"/>
          <w:szCs w:val="28"/>
        </w:rPr>
      </w:pPr>
    </w:p>
    <w:p w:rsidR="00B5290B" w:rsidRPr="005E5DD2" w:rsidRDefault="00B5290B">
      <w:pPr>
        <w:rPr>
          <w:rFonts w:asciiTheme="majorBidi" w:hAnsiTheme="majorBidi" w:cstheme="majorBidi"/>
          <w:sz w:val="28"/>
          <w:szCs w:val="28"/>
        </w:rPr>
      </w:pPr>
    </w:p>
    <w:p w:rsidR="00B5290B" w:rsidRPr="005E5DD2" w:rsidRDefault="00B5290B">
      <w:pPr>
        <w:rPr>
          <w:rFonts w:asciiTheme="majorBidi" w:hAnsiTheme="majorBidi" w:cstheme="majorBidi"/>
          <w:sz w:val="28"/>
          <w:szCs w:val="28"/>
        </w:rPr>
      </w:pPr>
    </w:p>
    <w:p w:rsidR="00B5290B" w:rsidRPr="005E5DD2" w:rsidRDefault="00B5290B">
      <w:pPr>
        <w:rPr>
          <w:rFonts w:asciiTheme="majorBidi" w:hAnsiTheme="majorBidi" w:cstheme="majorBidi"/>
          <w:sz w:val="28"/>
          <w:szCs w:val="28"/>
        </w:rPr>
      </w:pPr>
    </w:p>
    <w:p w:rsidR="00B5290B" w:rsidRPr="005E5DD2" w:rsidRDefault="00B5290B">
      <w:pPr>
        <w:rPr>
          <w:rFonts w:asciiTheme="majorBidi" w:hAnsiTheme="majorBidi" w:cstheme="majorBidi"/>
          <w:sz w:val="28"/>
          <w:szCs w:val="28"/>
        </w:rPr>
      </w:pPr>
    </w:p>
    <w:p w:rsidR="00CB5D69" w:rsidRPr="005E5DD2" w:rsidRDefault="00CB5D69">
      <w:pPr>
        <w:rPr>
          <w:rFonts w:asciiTheme="majorBidi" w:hAnsiTheme="majorBidi" w:cstheme="majorBidi"/>
          <w:sz w:val="28"/>
          <w:szCs w:val="28"/>
        </w:rPr>
      </w:pPr>
    </w:p>
    <w:sectPr w:rsidR="00CB5D69" w:rsidRPr="005E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4127C"/>
    <w:multiLevelType w:val="multilevel"/>
    <w:tmpl w:val="ABD82E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4"/>
  <w:proofState w:spelling="clean" w:grammar="clean"/>
  <w:defaultTabStop w:val="708"/>
  <w:characterSpacingControl w:val="doNotCompress"/>
  <w:compat>
    <w:useFELayout/>
  </w:compat>
  <w:rsids>
    <w:rsidRoot w:val="00B5290B"/>
    <w:rsid w:val="00376276"/>
    <w:rsid w:val="005E5DD2"/>
    <w:rsid w:val="006B54F4"/>
    <w:rsid w:val="00B16336"/>
    <w:rsid w:val="00B5290B"/>
    <w:rsid w:val="00CB5D69"/>
    <w:rsid w:val="00F33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333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90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33F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3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cc">
    <w:name w:val="hcc"/>
    <w:basedOn w:val="a0"/>
    <w:rsid w:val="00F333F4"/>
  </w:style>
  <w:style w:type="character" w:styleId="a6">
    <w:name w:val="Hyperlink"/>
    <w:basedOn w:val="a0"/>
    <w:uiPriority w:val="99"/>
    <w:unhideWhenUsed/>
    <w:rsid w:val="003762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74797">
          <w:marLeft w:val="0"/>
          <w:marRight w:val="18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0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cdt.raduga60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tranahandmade.net/wp-content/uploads/2016/08/origami-golub-12.jpg" TargetMode="External"/><Relationship Id="rId12" Type="http://schemas.openxmlformats.org/officeDocument/2006/relationships/hyperlink" Target="mailto:el.timoshina20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stranahandmade.net/wp-content/uploads/2016/08/origami-golub-27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Raduga</dc:creator>
  <cp:keywords/>
  <dc:description/>
  <cp:lastModifiedBy>Raduga</cp:lastModifiedBy>
  <cp:revision>4</cp:revision>
  <dcterms:created xsi:type="dcterms:W3CDTF">2020-03-25T00:32:00Z</dcterms:created>
  <dcterms:modified xsi:type="dcterms:W3CDTF">2020-03-25T01:40:00Z</dcterms:modified>
</cp:coreProperties>
</file>