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D2" w:rsidRPr="006C57E5" w:rsidRDefault="00B25FD2" w:rsidP="00B25FD2">
      <w:pPr>
        <w:rPr>
          <w:rFonts w:asciiTheme="majorBidi" w:hAnsiTheme="majorBidi" w:cstheme="majorBidi"/>
          <w:sz w:val="28"/>
          <w:szCs w:val="28"/>
        </w:rPr>
      </w:pPr>
      <w:r w:rsidRPr="006C57E5">
        <w:rPr>
          <w:rFonts w:asciiTheme="majorBidi" w:hAnsiTheme="majorBidi" w:cstheme="majorBidi"/>
          <w:sz w:val="28"/>
          <w:szCs w:val="28"/>
        </w:rPr>
        <w:t>Дата: 0</w:t>
      </w:r>
      <w:r>
        <w:rPr>
          <w:rFonts w:asciiTheme="majorBidi" w:hAnsiTheme="majorBidi" w:cstheme="majorBidi"/>
          <w:sz w:val="28"/>
          <w:szCs w:val="28"/>
        </w:rPr>
        <w:t>8</w:t>
      </w:r>
      <w:r w:rsidRPr="006C57E5">
        <w:rPr>
          <w:rFonts w:asciiTheme="majorBidi" w:hAnsiTheme="majorBidi" w:cstheme="majorBidi"/>
          <w:sz w:val="28"/>
          <w:szCs w:val="28"/>
        </w:rPr>
        <w:t>.04. 2020г.</w:t>
      </w:r>
    </w:p>
    <w:p w:rsidR="00B25FD2" w:rsidRPr="006C57E5" w:rsidRDefault="00B25FD2" w:rsidP="00B25FD2">
      <w:pPr>
        <w:rPr>
          <w:rFonts w:asciiTheme="majorBidi" w:hAnsiTheme="majorBidi" w:cstheme="majorBidi"/>
          <w:sz w:val="28"/>
          <w:szCs w:val="28"/>
        </w:rPr>
      </w:pPr>
      <w:r w:rsidRPr="006C57E5">
        <w:rPr>
          <w:rFonts w:asciiTheme="majorBidi" w:hAnsiTheme="majorBidi" w:cstheme="majorBidi"/>
          <w:sz w:val="28"/>
          <w:szCs w:val="28"/>
        </w:rPr>
        <w:t>Педагог  Тимошина Е.В.</w:t>
      </w:r>
    </w:p>
    <w:p w:rsidR="00B25FD2" w:rsidRPr="006C57E5" w:rsidRDefault="00B25FD2" w:rsidP="00B25FD2">
      <w:pPr>
        <w:rPr>
          <w:rFonts w:asciiTheme="majorBidi" w:hAnsiTheme="majorBidi" w:cstheme="majorBidi"/>
          <w:sz w:val="28"/>
          <w:szCs w:val="28"/>
        </w:rPr>
      </w:pPr>
      <w:r w:rsidRPr="006C57E5">
        <w:rPr>
          <w:rFonts w:asciiTheme="majorBidi" w:hAnsiTheme="majorBidi" w:cstheme="majorBidi"/>
          <w:sz w:val="28"/>
          <w:szCs w:val="28"/>
        </w:rPr>
        <w:t>Творческое объединение «Сувениры своими руками»</w:t>
      </w:r>
      <w:r>
        <w:rPr>
          <w:rFonts w:asciiTheme="majorBidi" w:hAnsiTheme="majorBidi" w:cstheme="majorBidi"/>
          <w:sz w:val="28"/>
          <w:szCs w:val="28"/>
        </w:rPr>
        <w:t>3</w:t>
      </w:r>
      <w:r w:rsidRPr="006C57E5">
        <w:rPr>
          <w:rFonts w:asciiTheme="majorBidi" w:hAnsiTheme="majorBidi" w:cstheme="majorBidi"/>
          <w:sz w:val="28"/>
          <w:szCs w:val="28"/>
        </w:rPr>
        <w:t xml:space="preserve"> класс.</w:t>
      </w:r>
    </w:p>
    <w:p w:rsidR="00B25FD2" w:rsidRPr="006C57E5" w:rsidRDefault="00B25FD2" w:rsidP="00B25FD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C57E5">
        <w:rPr>
          <w:rFonts w:asciiTheme="majorBidi" w:hAnsiTheme="majorBidi" w:cstheme="majorBidi"/>
          <w:b/>
          <w:bCs/>
          <w:sz w:val="28"/>
          <w:szCs w:val="28"/>
        </w:rPr>
        <w:t>План дистанционного занятия.</w:t>
      </w:r>
    </w:p>
    <w:p w:rsidR="00B25FD2" w:rsidRDefault="00B25FD2" w:rsidP="00B25F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25FD2">
        <w:rPr>
          <w:rFonts w:ascii="Times New Roman" w:eastAsia="Times New Roman" w:hAnsi="Times New Roman" w:cs="Times New Roman"/>
          <w:b/>
          <w:bCs/>
          <w:sz w:val="36"/>
          <w:szCs w:val="36"/>
        </w:rPr>
        <w:t>Основы ткачества на станке</w:t>
      </w:r>
    </w:p>
    <w:p w:rsidR="00B25FD2" w:rsidRPr="00B25FD2" w:rsidRDefault="00B25FD2" w:rsidP="00B25F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5FD2">
        <w:rPr>
          <w:rFonts w:ascii="Times New Roman" w:eastAsia="Times New Roman" w:hAnsi="Times New Roman" w:cs="Times New Roman"/>
          <w:b/>
          <w:bCs/>
          <w:sz w:val="28"/>
          <w:szCs w:val="28"/>
        </w:rPr>
        <w:t>На прошлом занятии вы самостоятельно изготовили станок для ткачества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25FD2" w:rsidRPr="00B25FD2" w:rsidRDefault="00B25FD2" w:rsidP="00B25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D2">
        <w:rPr>
          <w:rFonts w:ascii="Times New Roman" w:eastAsia="Times New Roman" w:hAnsi="Times New Roman" w:cs="Times New Roman"/>
          <w:sz w:val="28"/>
          <w:szCs w:val="28"/>
        </w:rPr>
        <w:t>Наш станок готов. Теперь переходим непосредственно к плетению коврика.</w:t>
      </w:r>
    </w:p>
    <w:p w:rsidR="00B25FD2" w:rsidRPr="00B25FD2" w:rsidRDefault="00B25FD2" w:rsidP="00B25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D2">
        <w:rPr>
          <w:rFonts w:ascii="Times New Roman" w:eastAsia="Times New Roman" w:hAnsi="Times New Roman" w:cs="Times New Roman"/>
          <w:sz w:val="28"/>
          <w:szCs w:val="28"/>
        </w:rPr>
        <w:t xml:space="preserve">Начинать можно с любой стороны: справа или слева. Продеваем нить пряжи под первую нить станка и закрепляем ее в разрезе картона. Остальную часть нити продеваем через нити станка при помощи крючка «змейкой». Должно получиться так: одна нить станка сверху, другая снизу, одна сверху, другая снизу и так до конца ряда. В конце ряда загибаем основную нить так, чтобы нить станка была ею обернута. </w:t>
      </w:r>
    </w:p>
    <w:p w:rsidR="00B25FD2" w:rsidRDefault="00B25FD2" w:rsidP="00B25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D2">
        <w:rPr>
          <w:rFonts w:ascii="Times New Roman" w:eastAsia="Times New Roman" w:hAnsi="Times New Roman" w:cs="Times New Roman"/>
          <w:sz w:val="28"/>
          <w:szCs w:val="28"/>
        </w:rPr>
        <w:t>Следующий ряд должен быть проплетен по-другому: одна нить станка снизу, другая сверху, одна снизу, другая сверху и т.д. Далее плетем коврик по той же схеме.</w:t>
      </w:r>
    </w:p>
    <w:p w:rsidR="00B25FD2" w:rsidRDefault="00B25FD2" w:rsidP="00B25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 descr="Ткацкий станок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кацкий станок фот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FD2" w:rsidRDefault="00B25FD2" w:rsidP="00B25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4" name="Рисунок 4" descr="Самодельный ткацкий станок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модельный ткацкий станок фот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FD2" w:rsidRDefault="00B25FD2" w:rsidP="00B25FD2">
      <w:pPr>
        <w:pStyle w:val="a3"/>
      </w:pPr>
      <w:r>
        <w:t xml:space="preserve">Для изготовления этого коврика можно  воспользоваться сплошной цветной акриловой нитью. Если же вы решили использовать разные цветные пряжи, то плести можно следующим образом. </w:t>
      </w:r>
    </w:p>
    <w:p w:rsidR="00B25FD2" w:rsidRDefault="00B25FD2" w:rsidP="00B25FD2">
      <w:pPr>
        <w:pStyle w:val="a3"/>
      </w:pPr>
      <w:r>
        <w:t xml:space="preserve">Сначала по приведенной ранее схеме проплетаете несколько рядов одним цветом. Затем оставляете конец первой нити и вплетаете следующий цвет. </w:t>
      </w:r>
    </w:p>
    <w:p w:rsidR="00B25FD2" w:rsidRDefault="00B25FD2" w:rsidP="00B25FD2">
      <w:pPr>
        <w:pStyle w:val="a3"/>
      </w:pPr>
    </w:p>
    <w:p w:rsidR="00000000" w:rsidRDefault="00B25FD2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7" name="Рисунок 7" descr="Приемы тка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емы ткачеств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FD2" w:rsidRDefault="00B25FD2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10" name="Рисунок 10" descr="Как тк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ткат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FD2" w:rsidRDefault="00B25FD2">
      <w:r>
        <w:t>Те нити, которыми вы в данный момент не пользуетесь, можно для удобства закрепить с первыми нитями станка, вставив их в разрезы картона. Они должны стать частью станка. Таким образом, они не будут видны на готовом изделии и не будут мешаться при плетении коврика.</w:t>
      </w:r>
    </w:p>
    <w:p w:rsidR="00B25FD2" w:rsidRDefault="00B25FD2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3" name="Рисунок 13" descr="Ткачество на самодельном стан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качество на самодельном станк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FD2" w:rsidRDefault="00B25FD2">
      <w:r>
        <w:t xml:space="preserve">Ряды один за другим следует прижимать друг к другу, чтобы изделие было плотным и не разваливалось. Это можно делать при помощи крючка, вилки. </w:t>
      </w:r>
    </w:p>
    <w:p w:rsidR="00B25FD2" w:rsidRDefault="00B25FD2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16" name="Рисунок 16" descr="http://www.diy.ru/media/st/6c/b0/d3/c7fe60ded5573aa4dec2c4c0cf0a8ac2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iy.ru/media/st/6c/b0/d3/c7fe60ded5573aa4dec2c4c0cf0a8ac2a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FD2" w:rsidRDefault="00B25FD2">
      <w:r>
        <w:t>Наше изделие практически готово. Осталось только снять его с картона. Для этого делаем загибы на разрезанных краях картона и аккуратно снимаем петли.</w:t>
      </w:r>
    </w:p>
    <w:p w:rsidR="00B25FD2" w:rsidRDefault="00B25FD2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9" name="Рисунок 19" descr="Пет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етл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FD2" w:rsidRDefault="00B25FD2">
      <w:r>
        <w:t>Снятые петли также аккуратно разрезаем в самой верхней их точке и завязываем узелки.</w:t>
      </w:r>
    </w:p>
    <w:p w:rsidR="00B25FD2" w:rsidRDefault="00B25FD2"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22" name="Рисунок 22" descr="Разрезаем пет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азрезаем петл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FD2" w:rsidRDefault="00B25FD2">
      <w:r>
        <w:t>Теперь наш декоративный тканый коврик готов. Использовать такое изделие можно как угодно: как подставку под кружку, подложку для подарка или же просто в виде элемента декора.</w:t>
      </w:r>
    </w:p>
    <w:p w:rsidR="00B25FD2" w:rsidRDefault="00B25FD2"/>
    <w:p w:rsidR="00B25FD2" w:rsidRDefault="00B25FD2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25" name="Рисунок 25" descr="Как соткать ков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к соткать коврик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FD2" w:rsidRPr="00A7602A" w:rsidRDefault="00B25FD2" w:rsidP="00B25FD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Результат работы </w:t>
      </w:r>
      <w:r w:rsidRPr="006B54F4">
        <w:rPr>
          <w:rFonts w:ascii="Times New Roman" w:hAnsi="Times New Roman" w:cs="Times New Roman"/>
          <w:sz w:val="32"/>
        </w:rPr>
        <w:t xml:space="preserve">сфотографируйте и </w:t>
      </w:r>
      <w:r>
        <w:rPr>
          <w:rFonts w:ascii="Times New Roman" w:hAnsi="Times New Roman" w:cs="Times New Roman"/>
          <w:sz w:val="32"/>
        </w:rPr>
        <w:t xml:space="preserve">пришлите по электронной почте руководителю на адрес </w:t>
      </w:r>
      <w:hyperlink r:id="rId13" w:history="1">
        <w:r w:rsidRPr="000933E3">
          <w:rPr>
            <w:rStyle w:val="a6"/>
            <w:rFonts w:ascii="Times New Roman" w:hAnsi="Times New Roman" w:cs="Times New Roman"/>
            <w:sz w:val="32"/>
            <w:lang w:val="en-US"/>
          </w:rPr>
          <w:t>el</w:t>
        </w:r>
        <w:r w:rsidRPr="000933E3">
          <w:rPr>
            <w:rStyle w:val="a6"/>
            <w:rFonts w:ascii="Times New Roman" w:hAnsi="Times New Roman" w:cs="Times New Roman"/>
            <w:sz w:val="32"/>
          </w:rPr>
          <w:t>.</w:t>
        </w:r>
        <w:r w:rsidRPr="000933E3">
          <w:rPr>
            <w:rStyle w:val="a6"/>
            <w:rFonts w:ascii="Times New Roman" w:hAnsi="Times New Roman" w:cs="Times New Roman"/>
            <w:sz w:val="32"/>
            <w:lang w:val="en-US"/>
          </w:rPr>
          <w:t>timoshina</w:t>
        </w:r>
        <w:r w:rsidRPr="000933E3">
          <w:rPr>
            <w:rStyle w:val="a6"/>
            <w:rFonts w:ascii="Times New Roman" w:hAnsi="Times New Roman" w:cs="Times New Roman"/>
            <w:sz w:val="32"/>
          </w:rPr>
          <w:t>2016@</w:t>
        </w:r>
        <w:r w:rsidRPr="000933E3">
          <w:rPr>
            <w:rStyle w:val="a6"/>
            <w:rFonts w:ascii="Times New Roman" w:hAnsi="Times New Roman" w:cs="Times New Roman"/>
            <w:sz w:val="32"/>
            <w:lang w:val="en-US"/>
          </w:rPr>
          <w:t>yandex</w:t>
        </w:r>
        <w:r w:rsidRPr="000933E3">
          <w:rPr>
            <w:rStyle w:val="a6"/>
            <w:rFonts w:ascii="Times New Roman" w:hAnsi="Times New Roman" w:cs="Times New Roman"/>
            <w:sz w:val="32"/>
          </w:rPr>
          <w:t>.</w:t>
        </w:r>
        <w:r w:rsidRPr="000933E3">
          <w:rPr>
            <w:rStyle w:val="a6"/>
            <w:rFonts w:ascii="Times New Roman" w:hAnsi="Times New Roman" w:cs="Times New Roman"/>
            <w:sz w:val="32"/>
            <w:lang w:val="en-US"/>
          </w:rPr>
          <w:t>ru</w:t>
        </w:r>
      </w:hyperlink>
      <w:r w:rsidRPr="00376276">
        <w:rPr>
          <w:rFonts w:ascii="Times New Roman" w:hAnsi="Times New Roman" w:cs="Times New Roman"/>
          <w:sz w:val="32"/>
        </w:rPr>
        <w:t xml:space="preserve"> или </w:t>
      </w:r>
      <w:proofErr w:type="spellStart"/>
      <w:r w:rsidRPr="00376276">
        <w:rPr>
          <w:rFonts w:ascii="Times New Roman" w:hAnsi="Times New Roman" w:cs="Times New Roman"/>
          <w:sz w:val="32"/>
        </w:rPr>
        <w:t>эл</w:t>
      </w:r>
      <w:proofErr w:type="spellEnd"/>
      <w:r w:rsidRPr="00376276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почту МУ ДО ЦТР «Радуга»</w:t>
      </w:r>
      <w:r w:rsidRPr="006B54F4">
        <w:t xml:space="preserve"> </w:t>
      </w:r>
      <w:hyperlink r:id="rId14" w:history="1">
        <w:r w:rsidRPr="000933E3">
          <w:rPr>
            <w:rStyle w:val="a6"/>
            <w:rFonts w:ascii="Times New Roman" w:hAnsi="Times New Roman" w:cs="Times New Roman"/>
            <w:sz w:val="32"/>
          </w:rPr>
          <w:t>cdt.raduga60@yandex.ru</w:t>
        </w:r>
      </w:hyperlink>
      <w:r>
        <w:rPr>
          <w:rFonts w:ascii="Times New Roman" w:hAnsi="Times New Roman" w:cs="Times New Roman"/>
          <w:sz w:val="32"/>
        </w:rPr>
        <w:t xml:space="preserve">, или в сообщении в Контакте </w:t>
      </w:r>
      <w:r w:rsidRPr="00A7602A"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sz w:val="32"/>
        </w:rPr>
        <w:t>в теме письма укажите свою фамилию, имя).</w:t>
      </w:r>
    </w:p>
    <w:p w:rsidR="00B25FD2" w:rsidRPr="00B25FD2" w:rsidRDefault="00B25FD2">
      <w:pPr>
        <w:rPr>
          <w:sz w:val="28"/>
          <w:szCs w:val="28"/>
        </w:rPr>
      </w:pPr>
    </w:p>
    <w:sectPr w:rsidR="00B25FD2" w:rsidRPr="00B2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25FD2"/>
    <w:rsid w:val="00B2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5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5F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2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F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25F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el.timoshina2016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mailto:cdt.raduga6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2020-04-06T13:27:00Z</dcterms:created>
  <dcterms:modified xsi:type="dcterms:W3CDTF">2020-04-06T13:37:00Z</dcterms:modified>
</cp:coreProperties>
</file>